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matematyczno-ekonomicznym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- 979/2/2020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część 2".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wiedzy o społeczeństwie dla liceum ogólnokształcącego i technikum.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Arkadiusz Janicki, Lucyna Czechowska - Wydawnictwo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Rachwał, Wioleta Kilar -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- 973/2/2020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DcKo4wEt67GArTwaAjWegNqoQ==">AMUW2mWVoNrOEtExAfZi+0pocWEInNJ2jfcfoTTH/T27Z1V7PidZ1mPA2Snkqpp/nEsmJoeahcLSv1GI5DTbxCJjQtLM9+Uq4osA5G9ch5PDr/d8XTOMg9g=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