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piątej Technikum Zawodowego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 rok szkolny 2024/2025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3146"/>
        <w:tblGridChange w:id="0">
          <w:tblGrid>
            <w:gridCol w:w="2130"/>
            <w:gridCol w:w="13146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tytuł – autor - wydawnictwo - numer dopuszczenia</w:t>
            </w:r>
          </w:p>
        </w:tc>
      </w:tr>
      <w:tr>
        <w:trPr>
          <w:cantSplit w:val="0"/>
          <w:trHeight w:val="18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20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942/4/2021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4. Podręcznik do liceów i techników. Zakres rozszerzony”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M.Kurczab, E. Kurczab, E. Świda - wyd. Oficyna Edukacyjna * Krzysztof Pazdro. - 979/4/2022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4. Zbiór zadań do liceów i techników.  Zakres rozszerzony”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 Kurczab, E. Kurczab, E. Świda - wyd. Oficyna Edukacyjna * Krzysztof Pazdro.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- 1021/4/2022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uwagi, część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podstawowy -  Lucyna Czechowska, Arkadiusz Janicki - Wyd. Nowa Era - 1034/2/201920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 rozszerzony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„Informatyka na czasie 3. Podręcznik dla liceum ogólnokształcącego i technikum, zakres rozszerzony”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Maciej Borowiecki, Zbigniew Talaga, Janusz Mazur, Paweł Perekietka, Janusz S. Wierzbicki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Wydawnictwo Nowa Era - 1037/3/2021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5964"/>
              </w:tabs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PRZEDMIOTY ZAWODOWE: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1.“Tworzenie stron i aplikacji internetowych oraz baz danych i administrowanie nimi. Część 1”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Tomasz Klekot, Agnieszka Klekot - Wyd. WSiP 2020</w:t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2.“Tworzenie stron i aplikacji internetowych oraz baz danych i administrowanie nimi. Część 2”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Tomasz Klekot, Agnieszka Klekot - Wyd. WSiP 2020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10027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wcity">
    <w:name w:val="Body Text Indent"/>
    <w:basedOn w:val="Normalny"/>
    <w:link w:val="TekstpodstawowywcityZnak"/>
    <w:uiPriority w:val="99"/>
    <w:rsid w:val="00F10027"/>
    <w:pPr>
      <w:ind w:left="252" w:hanging="180"/>
    </w:pPr>
  </w:style>
  <w:style w:type="character" w:styleId="TekstpodstawowywcityZnak" w:customStyle="1">
    <w:name w:val="Tekst podstawowy wcięty Znak"/>
    <w:link w:val="Tekstpodstawowywcity"/>
    <w:uiPriority w:val="99"/>
    <w:semiHidden w:val="1"/>
    <w:locked w:val="1"/>
    <w:rsid w:val="00614B5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10027"/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614B5A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10027"/>
  </w:style>
  <w:style w:type="character" w:styleId="Tekstpodstawowy2Znak" w:customStyle="1">
    <w:name w:val="Tekst podstawowy 2 Znak"/>
    <w:link w:val="Tekstpodstawowy2"/>
    <w:uiPriority w:val="99"/>
    <w:semiHidden w:val="1"/>
    <w:locked w:val="1"/>
    <w:rsid w:val="00614B5A"/>
    <w:rPr>
      <w:sz w:val="24"/>
      <w:szCs w:val="24"/>
    </w:rPr>
  </w:style>
  <w:style w:type="paragraph" w:styleId="Akapitzlist1" w:customStyle="1">
    <w:name w:val="Akapit z listą1"/>
    <w:basedOn w:val="Normalny"/>
    <w:uiPriority w:val="99"/>
    <w:qFormat w:val="1"/>
    <w:rsid w:val="000A6AEC"/>
    <w:pPr>
      <w:ind w:left="720"/>
    </w:pPr>
  </w:style>
  <w:style w:type="character" w:styleId="Pogrubienie">
    <w:name w:val="Strong"/>
    <w:uiPriority w:val="99"/>
    <w:qFormat w:val="1"/>
    <w:rsid w:val="006425BC"/>
    <w:rPr>
      <w:b w:val="1"/>
      <w:bCs w:val="1"/>
    </w:rPr>
  </w:style>
  <w:style w:type="paragraph" w:styleId="Akapitzlist">
    <w:name w:val="List Paragraph"/>
    <w:basedOn w:val="Normalny"/>
    <w:qFormat w:val="1"/>
    <w:rsid w:val="00364F3C"/>
    <w:pPr>
      <w:ind w:left="720"/>
    </w:pPr>
  </w:style>
  <w:style w:type="character" w:styleId="WW8Num17z0" w:customStyle="1">
    <w:name w:val="WW8Num17z0"/>
    <w:rsid w:val="00E90670"/>
    <w:rPr>
      <w:b w:val="0"/>
      <w:bCs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PMqcYHDReMTsN0S4H1dXVG/gIQ==">CgMxLjA4AHIhMXRWYm5ubTVHME5lM3hldXdoVS1XT3NVUnVpVmpFYml1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SEKRETARIAT</dc:creator>
</cp:coreProperties>
</file>