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 2B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Impulse B1+”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highlight w:val="white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Catherine McBeth, Patricia Reilly, Joanna Sobierska-Paczesny - wyd. Macmillan - 1129/3/2021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Edycja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Łaszkiewicz, A. Niewęgłowska, S. Roszak - Wydawnictwo Nowa Era - 1150/2/2023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obywatelska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“Masz wpływ 1”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Sławomir Drelich, Michał Tragarz, Sylwia Żmijewska-Kwiręg, Mateusz Wojcieszak, Rafał Flis - Wydawnictwo Nowa Era -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Władysław Zamachowski - Wyd. Nowa Era 1010/2/2020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Nowość Edycja 2024 - M. Litwin, S. Styka - Wlazło, J. Szymońska - Wyd. Nowa Era - 1223/2/2025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6.015625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KrO05Si0lsY5JQnU4n6uUq0HA==">CgMxLjA4AHIhMUpLRFE3SGpmN2tqakdFR0czeHo3V1QwRlQydklqU2px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