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lingwistycznym III 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- 942/3/2020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E. Kalinowska, M. Sowa - Wyd. Draco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989/2/2019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E. Kalinowska, M. Sowa - Wyd. Draco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972/3/2021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- 1150/3/2024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3. Edycja 2024.  -  Sławomir Drelich, Arkadiusz Janicki, Justyna Kięczkowska,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Agnieszka Makarewicz-Marcinkiewicz, Liliana Węgrzyn-Odzioba - Wydawnictwo  Nowa Era -  1148/3/2024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3. 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- 999/3/2024/z1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hXTIKG6ha9o/o7oQKGEM7v1EQ==">CgMxLjA4AHIhMU1RVGtLbS1ybVRXUHQtTkVyVnEtTkdzX1Q1amk2QVFz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